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69263D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44833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A74519">
        <w:rPr>
          <w:bCs/>
          <w:highlight w:val="yellow"/>
          <w:lang w:eastAsia="cs-CZ"/>
        </w:rPr>
        <w:t>[</w:t>
      </w:r>
      <w:r w:rsidR="00DB4961" w:rsidRPr="00544833">
        <w:rPr>
          <w:bCs/>
          <w:highlight w:val="yellow"/>
          <w:lang w:eastAsia="cs-CZ"/>
        </w:rPr>
        <w:t>DOPLNÍ</w:t>
      </w:r>
      <w:r w:rsidR="00DB4961" w:rsidRPr="00544833">
        <w:rPr>
          <w:highlight w:val="yellow"/>
          <w:lang w:eastAsia="cs-CZ"/>
        </w:rPr>
        <w:t xml:space="preserve"> ÚČASTNÍK</w:t>
      </w:r>
      <w:r w:rsidR="00DB4961" w:rsidRPr="00A74519">
        <w:rPr>
          <w:highlight w:val="yellow"/>
          <w:lang w:eastAsia="cs-CZ"/>
        </w:rPr>
        <w:t>]</w:t>
      </w:r>
    </w:p>
    <w:p w14:paraId="5D42806C" w14:textId="793230E9" w:rsidR="003C4FBB" w:rsidRPr="00544833" w:rsidRDefault="003C4FBB" w:rsidP="00057842">
      <w:pPr>
        <w:pStyle w:val="Identifikace"/>
        <w:rPr>
          <w:highlight w:val="yellow"/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A74519">
        <w:rPr>
          <w:bCs/>
          <w:highlight w:val="yellow"/>
          <w:lang w:eastAsia="cs-CZ"/>
        </w:rPr>
        <w:t>[</w:t>
      </w:r>
      <w:r w:rsidR="00DB4961" w:rsidRPr="00544833">
        <w:rPr>
          <w:bCs/>
          <w:highlight w:val="yellow"/>
          <w:lang w:eastAsia="cs-CZ"/>
        </w:rPr>
        <w:t>DOPLNÍ</w:t>
      </w:r>
      <w:r w:rsidR="00DB4961" w:rsidRPr="00544833">
        <w:rPr>
          <w:highlight w:val="yellow"/>
          <w:lang w:eastAsia="cs-CZ"/>
        </w:rPr>
        <w:t xml:space="preserve"> ÚČASTNÍK</w:t>
      </w:r>
      <w:r w:rsidR="00DB4961" w:rsidRPr="00A74519">
        <w:rPr>
          <w:highlight w:val="yellow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A74519">
        <w:rPr>
          <w:bCs/>
          <w:highlight w:val="yellow"/>
          <w:lang w:eastAsia="cs-CZ"/>
        </w:rPr>
        <w:t>[</w:t>
      </w:r>
      <w:r w:rsidR="00DB4961" w:rsidRPr="00544833">
        <w:rPr>
          <w:bCs/>
          <w:highlight w:val="yellow"/>
          <w:lang w:eastAsia="cs-CZ"/>
        </w:rPr>
        <w:t>DOPLNÍ</w:t>
      </w:r>
      <w:r w:rsidR="00DB4961" w:rsidRPr="00544833">
        <w:rPr>
          <w:highlight w:val="yellow"/>
          <w:lang w:eastAsia="cs-CZ"/>
        </w:rPr>
        <w:t xml:space="preserve"> ÚČASTNÍK</w:t>
      </w:r>
      <w:r w:rsidR="00DB4961" w:rsidRPr="00A74519">
        <w:rPr>
          <w:highlight w:val="yellow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A74519">
        <w:rPr>
          <w:bCs/>
          <w:highlight w:val="yellow"/>
        </w:rPr>
        <w:t>[</w:t>
      </w:r>
      <w:r w:rsidR="00DB4961" w:rsidRPr="00544833">
        <w:rPr>
          <w:bCs/>
          <w:highlight w:val="yellow"/>
        </w:rPr>
        <w:t>DOPLNÍ</w:t>
      </w:r>
      <w:r w:rsidR="00DB4961" w:rsidRPr="00544833">
        <w:rPr>
          <w:highlight w:val="yellow"/>
        </w:rPr>
        <w:t xml:space="preserve"> ÚČASTNÍK</w:t>
      </w:r>
      <w:r w:rsidR="00DB4961" w:rsidRPr="00A74519">
        <w:rPr>
          <w:highlight w:val="yellow"/>
        </w:rPr>
        <w:t>]</w:t>
      </w:r>
    </w:p>
    <w:p w14:paraId="54D580FD" w14:textId="0FBD7513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544833">
        <w:rPr>
          <w:rFonts w:eastAsia="Times New Roman" w:cs="Times New Roman"/>
          <w:lang w:eastAsia="cs-CZ"/>
        </w:rPr>
        <w:t>sektorovou v</w:t>
      </w:r>
      <w:r w:rsidRPr="004511E1">
        <w:rPr>
          <w:rFonts w:eastAsia="Times New Roman" w:cs="Times New Roman"/>
          <w:lang w:eastAsia="cs-CZ"/>
        </w:rPr>
        <w:t xml:space="preserve">eřejnou zakázku s názvem </w:t>
      </w:r>
      <w:r w:rsidR="00A74519">
        <w:rPr>
          <w:rFonts w:eastAsia="Times New Roman" w:cs="Times New Roman"/>
          <w:lang w:eastAsia="cs-CZ"/>
        </w:rPr>
        <w:t>„</w:t>
      </w:r>
      <w:r w:rsidR="00A74519" w:rsidRPr="00A74519">
        <w:rPr>
          <w:rFonts w:ascii="Verdana" w:hAnsi="Verdana"/>
          <w:b/>
        </w:rPr>
        <w:t>Kabelový měřící vůz pro SSZT OVA</w:t>
      </w:r>
      <w:r w:rsidR="00544833" w:rsidRPr="00D1545F">
        <w:t>“</w:t>
      </w:r>
      <w:r w:rsidR="00544833" w:rsidRPr="00D1545F">
        <w:rPr>
          <w:rFonts w:ascii="Verdana" w:hAnsi="Verdana"/>
        </w:rPr>
        <w:t xml:space="preserve"> </w:t>
      </w:r>
      <w:r w:rsidR="00544833" w:rsidRPr="00192B42">
        <w:rPr>
          <w:rFonts w:ascii="Verdana" w:hAnsi="Verdana"/>
        </w:rPr>
        <w:t xml:space="preserve">č.j. </w:t>
      </w:r>
      <w:r w:rsidR="00A74519">
        <w:rPr>
          <w:rFonts w:ascii="Verdana" w:hAnsi="Verdana"/>
        </w:rPr>
        <w:t>38326/2025</w:t>
      </w:r>
      <w:r w:rsidR="00544833" w:rsidRPr="00192B42">
        <w:rPr>
          <w:rFonts w:ascii="Verdana" w:hAnsi="Verdana"/>
        </w:rPr>
        <w:t>-SŽ-OŘ OVA-</w:t>
      </w:r>
      <w:r w:rsidR="00A74519" w:rsidRPr="00192B42">
        <w:rPr>
          <w:rFonts w:ascii="Verdana" w:hAnsi="Verdana"/>
        </w:rPr>
        <w:t xml:space="preserve">NPI </w:t>
      </w:r>
      <w:r w:rsidR="00A74519" w:rsidRPr="00793453">
        <w:rPr>
          <w:rFonts w:ascii="Verdana" w:hAnsi="Verdana"/>
          <w:bCs/>
        </w:rPr>
        <w:t>(</w:t>
      </w:r>
      <w:r w:rsidR="00544833" w:rsidRPr="004A3AF6">
        <w:rPr>
          <w:rFonts w:ascii="Verdana" w:hAnsi="Verdana"/>
        </w:rPr>
        <w:t xml:space="preserve">č.j. dokumentu </w:t>
      </w:r>
      <w:r w:rsidR="00544833">
        <w:rPr>
          <w:rFonts w:ascii="Verdana" w:hAnsi="Verdana"/>
        </w:rPr>
        <w:t>Zadávací dokumentace</w:t>
      </w:r>
      <w:r w:rsidR="00544833" w:rsidRPr="004A3AF6">
        <w:rPr>
          <w:rFonts w:ascii="Verdana" w:hAnsi="Verdana"/>
        </w:rPr>
        <w:t>)</w:t>
      </w:r>
      <w:r w:rsidR="00544833">
        <w:rPr>
          <w:rFonts w:ascii="Verdana" w:hAnsi="Verdana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544833">
        <w:rPr>
          <w:rFonts w:eastAsia="Times New Roman" w:cs="Times New Roman"/>
          <w:lang w:eastAsia="cs-CZ"/>
        </w:rPr>
        <w:t>za 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1"/>
        <w:gridCol w:w="2218"/>
        <w:gridCol w:w="1721"/>
      </w:tblGrid>
      <w:tr w:rsidR="003C4FBB" w14:paraId="38D85DF3" w14:textId="77777777" w:rsidTr="00EE3C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831" w:type="dxa"/>
            <w:tcBorders>
              <w:bottom w:val="single" w:sz="2" w:space="0" w:color="auto"/>
            </w:tcBorders>
            <w:vAlign w:val="center"/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vAlign w:val="center"/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C39B795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544833">
              <w:rPr>
                <w:rStyle w:val="Tuntabulka"/>
                <w:rFonts w:asciiTheme="minorHAnsi" w:eastAsiaTheme="minorHAnsi" w:hAnsiTheme="minorHAnsi"/>
                <w:bCs/>
              </w:rPr>
              <w:t>3 let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nazpět před zahájením zadávacího řízení)</w:t>
            </w:r>
          </w:p>
        </w:tc>
      </w:tr>
      <w:tr w:rsidR="003C4FBB" w:rsidRPr="00544833" w14:paraId="2DCD577F" w14:textId="77777777" w:rsidTr="00EE3CB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912A9" w14:textId="452EDE46" w:rsidR="003C4FBB" w:rsidRPr="007934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6DC001" w14:textId="5B17E63D" w:rsidR="003C4FBB" w:rsidRPr="007934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6B9B57" w14:textId="10BF4E9F" w:rsidR="003C4FBB" w:rsidRPr="007934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31C30" w14:textId="4CA60B0C" w:rsidR="003C4FBB" w:rsidRPr="007934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</w:tr>
      <w:tr w:rsidR="003C4FBB" w:rsidRPr="00544833" w14:paraId="34977EE0" w14:textId="77777777" w:rsidTr="00EE3CB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9A278EE" w14:textId="37526AC0" w:rsidR="003C4FBB" w:rsidRPr="007934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8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061B7A" w14:textId="1CE3EBD5" w:rsidR="003C4FBB" w:rsidRPr="007934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58E911" w14:textId="06D00D60" w:rsidR="003C4FBB" w:rsidRPr="007934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F21188" w14:textId="46C8B5AC" w:rsidR="003C4FBB" w:rsidRPr="007934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highlight w:val="yellow"/>
                <w:lang w:eastAsia="cs-CZ"/>
              </w:rPr>
            </w:pP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</w:tr>
      <w:tr w:rsidR="00544833" w:rsidRPr="00544833" w14:paraId="29275A7D" w14:textId="77777777" w:rsidTr="000311F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E81BF7" w14:textId="22821A0D" w:rsidR="00544833" w:rsidRPr="00793453" w:rsidRDefault="00544833" w:rsidP="0054483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</w:pP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8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85A0CD" w14:textId="742E1712" w:rsidR="00544833" w:rsidRPr="00793453" w:rsidRDefault="00544833" w:rsidP="0054483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</w:pP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C76E303" w14:textId="27381024" w:rsidR="00544833" w:rsidRPr="00793453" w:rsidRDefault="00544833" w:rsidP="0054483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</w:pP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EFE4BF" w14:textId="2CCFFFA2" w:rsidR="00544833" w:rsidRPr="00793453" w:rsidRDefault="00544833" w:rsidP="0054483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</w:pP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79345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74519">
        <w:rPr>
          <w:bCs/>
          <w:iCs/>
          <w:highlight w:val="yellow"/>
        </w:rPr>
        <w:t>[</w:t>
      </w:r>
      <w:r w:rsidR="00DB4961" w:rsidRPr="00544833">
        <w:rPr>
          <w:bCs/>
          <w:iCs/>
          <w:highlight w:val="yellow"/>
        </w:rPr>
        <w:t>DOPLNÍ</w:t>
      </w:r>
      <w:r w:rsidR="00DB4961" w:rsidRPr="00544833">
        <w:rPr>
          <w:iCs/>
          <w:highlight w:val="yellow"/>
        </w:rPr>
        <w:t xml:space="preserve"> ÚČASTNÍK</w:t>
      </w:r>
      <w:r w:rsidR="00DB4961" w:rsidRPr="00A74519">
        <w:rPr>
          <w:iCs/>
          <w:highlight w:val="yellow"/>
        </w:rPr>
        <w:t>]</w:t>
      </w:r>
      <w:r w:rsidRPr="00A04AFC">
        <w:rPr>
          <w:iCs/>
        </w:rPr>
        <w:t xml:space="preserve"> dne </w:t>
      </w:r>
      <w:r w:rsidR="00DB4961" w:rsidRPr="00A74519">
        <w:rPr>
          <w:bCs/>
          <w:iCs/>
          <w:highlight w:val="yellow"/>
        </w:rPr>
        <w:t>[</w:t>
      </w:r>
      <w:r w:rsidR="00DB4961" w:rsidRPr="00544833">
        <w:rPr>
          <w:bCs/>
          <w:iCs/>
          <w:highlight w:val="yellow"/>
        </w:rPr>
        <w:t>DOPLNÍ</w:t>
      </w:r>
      <w:r w:rsidR="00DB4961" w:rsidRPr="00544833">
        <w:rPr>
          <w:iCs/>
          <w:highlight w:val="yellow"/>
        </w:rPr>
        <w:t xml:space="preserve"> ÚČASTNÍK</w:t>
      </w:r>
      <w:r w:rsidR="00DB4961" w:rsidRPr="00A74519">
        <w:rPr>
          <w:iCs/>
          <w:highlight w:val="yellow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444E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97C2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62FDC8ED" w:rsidR="000F3BDA" w:rsidRDefault="000F3BDA" w:rsidP="00057842">
          <w:pPr>
            <w:pStyle w:val="Zpat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29F62532" w:rsidR="000F3BDA" w:rsidRDefault="000F3BDA" w:rsidP="00057842">
          <w:pPr>
            <w:pStyle w:val="Zpat"/>
            <w:jc w:val="left"/>
          </w:pP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tbl>
    <w:tblPr>
      <w:tblStyle w:val="Mkatabulky1"/>
      <w:tblW w:w="9499" w:type="dxa"/>
      <w:tblInd w:w="-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02"/>
      <w:gridCol w:w="6097"/>
    </w:tblGrid>
    <w:tr w:rsidR="00A74519" w:rsidRPr="00334C8D" w14:paraId="22D35249" w14:textId="77777777" w:rsidTr="00A74519">
      <w:trPr>
        <w:trHeight w:val="678"/>
      </w:trPr>
      <w:tc>
        <w:tcPr>
          <w:tcW w:w="3402" w:type="dxa"/>
          <w:tcMar>
            <w:left w:w="0" w:type="dxa"/>
            <w:right w:w="0" w:type="dxa"/>
          </w:tcMar>
        </w:tcPr>
        <w:p w14:paraId="590B32E7" w14:textId="77777777" w:rsidR="00A74519" w:rsidRDefault="00A74519" w:rsidP="00A74519">
          <w:pPr>
            <w:pStyle w:val="Zpat"/>
            <w:spacing w:before="0"/>
            <w:rPr>
              <w:szCs w:val="12"/>
            </w:rPr>
          </w:pPr>
        </w:p>
        <w:p w14:paraId="1DACABBA" w14:textId="77777777" w:rsidR="00A74519" w:rsidRPr="00334C8D" w:rsidRDefault="00A74519" w:rsidP="00A74519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Správa železnic, státní organizace</w:t>
          </w:r>
        </w:p>
        <w:p w14:paraId="0444AFF4" w14:textId="77777777" w:rsidR="00A74519" w:rsidRPr="00334C8D" w:rsidRDefault="00A74519" w:rsidP="00A74519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zapsána v obchodním rejstříku vedeném Městským</w:t>
          </w:r>
        </w:p>
        <w:p w14:paraId="5A1ECBA7" w14:textId="77777777" w:rsidR="00A74519" w:rsidRPr="00334C8D" w:rsidRDefault="00A74519" w:rsidP="00A74519">
          <w:pPr>
            <w:pStyle w:val="Zpat"/>
            <w:tabs>
              <w:tab w:val="clear" w:pos="4536"/>
              <w:tab w:val="center" w:pos="3402"/>
            </w:tabs>
            <w:spacing w:before="0"/>
            <w:rPr>
              <w:szCs w:val="12"/>
            </w:rPr>
          </w:pPr>
          <w:r w:rsidRPr="00334C8D">
            <w:rPr>
              <w:szCs w:val="12"/>
            </w:rPr>
            <w:t>soudem v Praze, spisová značka A 48384</w:t>
          </w:r>
        </w:p>
      </w:tc>
      <w:tc>
        <w:tcPr>
          <w:tcW w:w="6097" w:type="dxa"/>
          <w:tcMar>
            <w:left w:w="0" w:type="dxa"/>
            <w:right w:w="0" w:type="dxa"/>
          </w:tcMar>
        </w:tcPr>
        <w:p w14:paraId="6A779F5B" w14:textId="77777777" w:rsidR="00A74519" w:rsidRDefault="00A74519" w:rsidP="00A74519">
          <w:pPr>
            <w:pStyle w:val="Zpat"/>
            <w:spacing w:before="0"/>
            <w:ind w:right="-3487"/>
            <w:rPr>
              <w:szCs w:val="12"/>
            </w:rPr>
          </w:pPr>
        </w:p>
        <w:p w14:paraId="0A295029" w14:textId="77777777" w:rsidR="00A74519" w:rsidRDefault="00A74519" w:rsidP="00A74519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t xml:space="preserve">              </w:t>
          </w:r>
          <w:r w:rsidRPr="00735C46">
            <w:rPr>
              <w:szCs w:val="12"/>
            </w:rPr>
            <w:t>Oblastní ředitelství Ostrava</w:t>
          </w:r>
          <w:r>
            <w:rPr>
              <w:szCs w:val="12"/>
            </w:rPr>
            <w:t xml:space="preserve">         </w:t>
          </w:r>
        </w:p>
        <w:p w14:paraId="6DF4F029" w14:textId="27ED2520" w:rsidR="00A74519" w:rsidRPr="00735C46" w:rsidRDefault="00A74519" w:rsidP="00A74519">
          <w:pPr>
            <w:pStyle w:val="Zpat"/>
            <w:spacing w:before="0"/>
            <w:ind w:right="-3487"/>
            <w:rPr>
              <w:szCs w:val="12"/>
            </w:rPr>
          </w:pPr>
          <w:r w:rsidRPr="00334C8D">
            <w:rPr>
              <w:szCs w:val="12"/>
            </w:rPr>
            <w:t>IČ: 709 94 234 DIČ: CZ 709 94 234</w:t>
          </w:r>
          <w:r>
            <w:t xml:space="preserve">                    </w:t>
          </w:r>
          <w:r w:rsidRPr="00735C46">
            <w:rPr>
              <w:szCs w:val="12"/>
            </w:rPr>
            <w:t>Muglinovská 1038/5</w:t>
          </w:r>
          <w:r>
            <w:t xml:space="preserve"> </w:t>
          </w:r>
        </w:p>
        <w:p w14:paraId="68AE48BB" w14:textId="77777777" w:rsidR="00A74519" w:rsidRPr="00735C46" w:rsidRDefault="00A74519" w:rsidP="00A74519">
          <w:pPr>
            <w:pStyle w:val="Zpat"/>
            <w:spacing w:before="0"/>
            <w:rPr>
              <w:szCs w:val="12"/>
            </w:rPr>
          </w:pP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  <w:r>
            <w:rPr>
              <w:szCs w:val="12"/>
            </w:rPr>
            <w:t xml:space="preserve">                                        </w:t>
          </w:r>
          <w:r w:rsidRPr="00735C46">
            <w:rPr>
              <w:szCs w:val="12"/>
            </w:rPr>
            <w:t>702 00 Ostrava</w:t>
          </w:r>
          <w:r>
            <w:rPr>
              <w:szCs w:val="12"/>
            </w:rPr>
            <w:t xml:space="preserve"> </w:t>
          </w:r>
        </w:p>
        <w:p w14:paraId="0129273F" w14:textId="77777777" w:rsidR="00A74519" w:rsidRPr="00334C8D" w:rsidRDefault="00A74519" w:rsidP="00A74519">
          <w:pPr>
            <w:pStyle w:val="Zpat"/>
            <w:spacing w:before="0"/>
            <w:rPr>
              <w:szCs w:val="12"/>
            </w:rPr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9415A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DCA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11F7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E63E9"/>
    <w:rsid w:val="00207DF5"/>
    <w:rsid w:val="0025725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833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86279"/>
    <w:rsid w:val="00793453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74519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EE3C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  <w:style w:type="table" w:customStyle="1" w:styleId="Mkatabulky1">
    <w:name w:val="Mřížka tabulky1"/>
    <w:basedOn w:val="Normlntabulka"/>
    <w:next w:val="Mkatabulky"/>
    <w:uiPriority w:val="39"/>
    <w:rsid w:val="00A74519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42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20</cp:revision>
  <cp:lastPrinted>2017-11-28T17:18:00Z</cp:lastPrinted>
  <dcterms:created xsi:type="dcterms:W3CDTF">2020-04-06T08:50:00Z</dcterms:created>
  <dcterms:modified xsi:type="dcterms:W3CDTF">2025-10-30T14:09:00Z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